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4A0" w:firstRow="1" w:lastRow="0" w:firstColumn="1" w:lastColumn="0" w:noHBand="0" w:noVBand="1"/>
      </w:tblPr>
      <w:tblGrid>
        <w:gridCol w:w="1342"/>
        <w:gridCol w:w="1486"/>
        <w:gridCol w:w="1379"/>
        <w:gridCol w:w="1128"/>
        <w:gridCol w:w="2931"/>
        <w:gridCol w:w="1105"/>
        <w:gridCol w:w="1229"/>
        <w:gridCol w:w="1134"/>
        <w:gridCol w:w="1275"/>
        <w:gridCol w:w="1417"/>
      </w:tblGrid>
      <w:tr w:rsidR="00747A80" w:rsidRPr="00747A80" w:rsidTr="00426506">
        <w:trPr>
          <w:trHeight w:val="435"/>
        </w:trPr>
        <w:tc>
          <w:tcPr>
            <w:tcW w:w="5000" w:type="pct"/>
            <w:gridSpan w:val="10"/>
            <w:tcBorders>
              <w:top w:val="nil"/>
              <w:left w:val="nil"/>
              <w:bottom w:val="nil"/>
              <w:right w:val="nil"/>
            </w:tcBorders>
            <w:shd w:val="clear" w:color="auto" w:fill="auto"/>
            <w:noWrap/>
            <w:vAlign w:val="center"/>
            <w:hideMark/>
          </w:tcPr>
          <w:p w:rsidR="00747A80" w:rsidRPr="00747A80" w:rsidRDefault="00747A80" w:rsidP="00747A80">
            <w:pPr>
              <w:widowControl/>
              <w:jc w:val="center"/>
              <w:rPr>
                <w:rFonts w:ascii="Arial" w:eastAsia="宋体" w:hAnsi="Arial" w:cs="Arial"/>
                <w:b/>
                <w:bCs/>
                <w:color w:val="333333"/>
                <w:kern w:val="0"/>
                <w:sz w:val="36"/>
                <w:szCs w:val="36"/>
              </w:rPr>
            </w:pPr>
            <w:bookmarkStart w:id="0" w:name="_GoBack"/>
            <w:r w:rsidRPr="00747A80">
              <w:rPr>
                <w:rFonts w:ascii="Arial" w:eastAsia="宋体" w:hAnsi="Arial" w:cs="Arial"/>
                <w:b/>
                <w:bCs/>
                <w:color w:val="333333"/>
                <w:kern w:val="0"/>
                <w:sz w:val="36"/>
                <w:szCs w:val="36"/>
              </w:rPr>
              <w:t>2015</w:t>
            </w:r>
            <w:r w:rsidRPr="00747A80">
              <w:rPr>
                <w:rFonts w:ascii="Arial" w:eastAsia="宋体" w:hAnsi="Arial" w:cs="Arial"/>
                <w:b/>
                <w:bCs/>
                <w:color w:val="333333"/>
                <w:kern w:val="0"/>
                <w:sz w:val="36"/>
                <w:szCs w:val="36"/>
              </w:rPr>
              <w:t>年中国科学院宁波材料技术与工程研究所资助项目清单</w:t>
            </w:r>
            <w:bookmarkEnd w:id="0"/>
          </w:p>
        </w:tc>
      </w:tr>
      <w:tr w:rsidR="00747A80" w:rsidRPr="00747A80" w:rsidTr="00B2393B">
        <w:trPr>
          <w:trHeight w:val="270"/>
        </w:trPr>
        <w:tc>
          <w:tcPr>
            <w:tcW w:w="5000" w:type="pct"/>
            <w:gridSpan w:val="10"/>
            <w:tcBorders>
              <w:top w:val="nil"/>
              <w:left w:val="nil"/>
              <w:bottom w:val="single" w:sz="8" w:space="0" w:color="000000"/>
              <w:right w:val="nil"/>
            </w:tcBorders>
            <w:shd w:val="clear" w:color="auto" w:fill="auto"/>
            <w:noWrap/>
            <w:vAlign w:val="center"/>
            <w:hideMark/>
          </w:tcPr>
          <w:p w:rsidR="00747A80" w:rsidRPr="00747A80" w:rsidRDefault="00747A80" w:rsidP="00747A80">
            <w:pPr>
              <w:widowControl/>
              <w:jc w:val="right"/>
              <w:rPr>
                <w:rFonts w:ascii="Arial" w:eastAsia="宋体" w:hAnsi="Arial" w:cs="Arial"/>
                <w:color w:val="333333"/>
                <w:kern w:val="0"/>
                <w:sz w:val="20"/>
                <w:szCs w:val="20"/>
              </w:rPr>
            </w:pPr>
            <w:r w:rsidRPr="00747A80">
              <w:rPr>
                <w:rFonts w:ascii="Arial" w:eastAsia="宋体" w:hAnsi="Arial" w:cs="Arial"/>
                <w:color w:val="333333"/>
                <w:kern w:val="0"/>
                <w:sz w:val="20"/>
                <w:szCs w:val="20"/>
              </w:rPr>
              <w:t>查询日期：</w:t>
            </w:r>
            <w:r w:rsidRPr="00747A80">
              <w:rPr>
                <w:rFonts w:ascii="Arial" w:eastAsia="宋体" w:hAnsi="Arial" w:cs="Arial"/>
                <w:color w:val="333333"/>
                <w:kern w:val="0"/>
                <w:sz w:val="20"/>
                <w:szCs w:val="20"/>
              </w:rPr>
              <w:t>2015-08-18        </w:t>
            </w:r>
            <w:r w:rsidRPr="00747A80">
              <w:rPr>
                <w:rFonts w:ascii="Arial" w:eastAsia="宋体" w:hAnsi="Arial" w:cs="Arial"/>
                <w:color w:val="333333"/>
                <w:kern w:val="0"/>
                <w:sz w:val="20"/>
                <w:szCs w:val="20"/>
              </w:rPr>
              <w:t>金额：万元</w:t>
            </w:r>
            <w:r w:rsidRPr="00747A80">
              <w:rPr>
                <w:rFonts w:ascii="Arial" w:eastAsia="宋体" w:hAnsi="Arial" w:cs="Arial"/>
                <w:color w:val="333333"/>
                <w:kern w:val="0"/>
                <w:sz w:val="20"/>
                <w:szCs w:val="20"/>
              </w:rPr>
              <w:t>      </w:t>
            </w:r>
          </w:p>
        </w:tc>
      </w:tr>
      <w:tr w:rsidR="00426506" w:rsidRPr="00747A80" w:rsidTr="00B2393B">
        <w:trPr>
          <w:trHeight w:val="315"/>
        </w:trPr>
        <w:tc>
          <w:tcPr>
            <w:tcW w:w="465" w:type="pc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序号</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项目批准号</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负责人</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依托单位</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项目名称</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申请代码</w:t>
            </w:r>
            <w:r w:rsidRPr="00747A80">
              <w:rPr>
                <w:rFonts w:ascii="Arial" w:eastAsia="宋体" w:hAnsi="Arial" w:cs="Arial"/>
                <w:b/>
                <w:bCs/>
                <w:color w:val="333333"/>
                <w:kern w:val="0"/>
                <w:sz w:val="22"/>
              </w:rPr>
              <w:t>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项目类别</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批准金额</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开始日期</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747A80" w:rsidRPr="00747A80" w:rsidRDefault="00747A80" w:rsidP="00747A80">
            <w:pPr>
              <w:widowControl/>
              <w:jc w:val="center"/>
              <w:rPr>
                <w:rFonts w:ascii="Arial" w:eastAsia="宋体" w:hAnsi="Arial" w:cs="Arial"/>
                <w:b/>
                <w:bCs/>
                <w:color w:val="333333"/>
                <w:kern w:val="0"/>
                <w:sz w:val="22"/>
              </w:rPr>
            </w:pPr>
            <w:r w:rsidRPr="00747A80">
              <w:rPr>
                <w:rFonts w:ascii="Arial" w:eastAsia="宋体" w:hAnsi="Arial" w:cs="Arial"/>
                <w:b/>
                <w:bCs/>
                <w:color w:val="333333"/>
                <w:kern w:val="0"/>
                <w:sz w:val="22"/>
              </w:rPr>
              <w:t>结题日期</w:t>
            </w:r>
          </w:p>
        </w:tc>
      </w:tr>
      <w:tr w:rsidR="00426506"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11504391</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王军强</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自旋玻璃和金属玻璃的玻璃转变动力学相似相异性研究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A040103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747A80" w:rsidRPr="00747A80" w:rsidRDefault="00747A80"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24</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426506"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11574331</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郭</w:t>
            </w:r>
            <w:proofErr w:type="gramEnd"/>
            <w:r w:rsidRPr="00747A80">
              <w:rPr>
                <w:rFonts w:ascii="Arial" w:eastAsia="宋体" w:hAnsi="Arial" w:cs="Arial"/>
                <w:color w:val="333333"/>
                <w:kern w:val="0"/>
                <w:sz w:val="22"/>
              </w:rPr>
              <w:t>建军</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电场调控智能流体动态自组装及光传输特性研究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A040102</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747A80" w:rsidRPr="00747A80" w:rsidRDefault="00747A80"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73</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426506"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21503246</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夏兰</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与高电压</w:t>
            </w:r>
            <w:proofErr w:type="gramStart"/>
            <w:r w:rsidRPr="00747A80">
              <w:rPr>
                <w:rFonts w:ascii="Arial" w:eastAsia="宋体" w:hAnsi="Arial" w:cs="Arial"/>
                <w:color w:val="333333"/>
                <w:kern w:val="0"/>
                <w:sz w:val="22"/>
              </w:rPr>
              <w:t>锂</w:t>
            </w:r>
            <w:proofErr w:type="gramEnd"/>
            <w:r w:rsidRPr="00747A80">
              <w:rPr>
                <w:rFonts w:ascii="Arial" w:eastAsia="宋体" w:hAnsi="Arial" w:cs="Arial"/>
                <w:color w:val="333333"/>
                <w:kern w:val="0"/>
                <w:sz w:val="22"/>
              </w:rPr>
              <w:t>离子电池碳负极兼容的含氟溶剂的设计及性能研究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B030607</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747A80" w:rsidRPr="00747A80" w:rsidRDefault="00747A80"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426506" w:rsidRPr="00747A80" w:rsidTr="00B2393B">
        <w:trPr>
          <w:trHeight w:val="1334"/>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21503247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刘杨</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基于异氰酸酯类化合物高压稳定正极界面膜的构筑研究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B030607</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747A80" w:rsidRPr="00747A80" w:rsidRDefault="00747A80"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747A80" w:rsidRPr="00747A80" w:rsidRDefault="00747A80"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tcPr>
          <w:p w:rsidR="003B70F4" w:rsidRPr="00747A80" w:rsidRDefault="003B70F4" w:rsidP="002C37E4">
            <w:pPr>
              <w:widowControl/>
              <w:jc w:val="center"/>
              <w:rPr>
                <w:rFonts w:ascii="Arial" w:eastAsia="宋体" w:hAnsi="Arial" w:cs="Arial"/>
                <w:color w:val="333333"/>
                <w:kern w:val="0"/>
                <w:sz w:val="22"/>
              </w:rPr>
            </w:pPr>
            <w:r w:rsidRPr="00747A80">
              <w:rPr>
                <w:rFonts w:ascii="Arial" w:eastAsia="宋体" w:hAnsi="Arial" w:cs="Arial"/>
                <w:color w:val="333333"/>
                <w:kern w:val="0"/>
                <w:sz w:val="22"/>
              </w:rPr>
              <w:t>5</w:t>
            </w:r>
          </w:p>
        </w:tc>
        <w:tc>
          <w:tcPr>
            <w:tcW w:w="515"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21504100</w:t>
            </w:r>
          </w:p>
        </w:tc>
        <w:tc>
          <w:tcPr>
            <w:tcW w:w="478"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路伟</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left"/>
              <w:rPr>
                <w:rFonts w:ascii="Arial" w:eastAsia="宋体" w:hAnsi="Arial" w:cs="Arial"/>
                <w:color w:val="333333"/>
                <w:kern w:val="0"/>
                <w:sz w:val="22"/>
              </w:rPr>
            </w:pPr>
            <w:r w:rsidRPr="00747A80">
              <w:rPr>
                <w:rFonts w:ascii="Arial" w:eastAsia="宋体" w:hAnsi="Arial" w:cs="Arial"/>
                <w:color w:val="333333"/>
                <w:kern w:val="0"/>
                <w:sz w:val="22"/>
              </w:rPr>
              <w:t>基于特异性化学反应构建二氧化碳高选择性荧光化学传感器</w:t>
            </w:r>
          </w:p>
        </w:tc>
        <w:tc>
          <w:tcPr>
            <w:tcW w:w="383"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left"/>
              <w:rPr>
                <w:rFonts w:ascii="Arial" w:eastAsia="宋体" w:hAnsi="Arial" w:cs="Arial"/>
                <w:color w:val="333333"/>
                <w:kern w:val="0"/>
                <w:sz w:val="22"/>
              </w:rPr>
            </w:pPr>
            <w:r w:rsidRPr="00747A80">
              <w:rPr>
                <w:rFonts w:ascii="Arial" w:eastAsia="宋体" w:hAnsi="Arial" w:cs="Arial"/>
                <w:color w:val="333333"/>
                <w:kern w:val="0"/>
                <w:sz w:val="22"/>
              </w:rPr>
              <w:t>B040302</w:t>
            </w:r>
          </w:p>
        </w:tc>
        <w:tc>
          <w:tcPr>
            <w:tcW w:w="426"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tcPr>
          <w:p w:rsidR="003B70F4" w:rsidRPr="00747A80" w:rsidRDefault="003B70F4" w:rsidP="002C37E4">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2C37E4">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tcPr>
          <w:p w:rsidR="003B70F4" w:rsidRPr="00747A80" w:rsidRDefault="003B70F4" w:rsidP="002C37E4">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6</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21507139</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童丁毅</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新型燃油脱硫剂的合成、性能及脱硫机理研究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B070301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22</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44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7</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21571183</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尹宏峰</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高活性纳米复合物</w:t>
            </w:r>
            <w:r w:rsidRPr="00747A80">
              <w:rPr>
                <w:rFonts w:ascii="Arial" w:eastAsia="宋体" w:hAnsi="Arial" w:cs="Arial"/>
                <w:color w:val="333333"/>
                <w:kern w:val="0"/>
                <w:sz w:val="22"/>
              </w:rPr>
              <w:t>(Au-</w:t>
            </w:r>
            <w:proofErr w:type="spellStart"/>
            <w:r w:rsidRPr="00747A80">
              <w:rPr>
                <w:rFonts w:ascii="Arial" w:eastAsia="宋体" w:hAnsi="Arial" w:cs="Arial"/>
                <w:color w:val="333333"/>
                <w:kern w:val="0"/>
                <w:sz w:val="22"/>
              </w:rPr>
              <w:t>MOx</w:t>
            </w:r>
            <w:proofErr w:type="spellEnd"/>
            <w:r w:rsidRPr="00747A80">
              <w:rPr>
                <w:rFonts w:ascii="Arial" w:eastAsia="宋体" w:hAnsi="Arial" w:cs="Arial"/>
                <w:color w:val="333333"/>
                <w:kern w:val="0"/>
                <w:sz w:val="22"/>
              </w:rPr>
              <w:t>)@m-SiO2</w:t>
            </w:r>
            <w:proofErr w:type="gramStart"/>
            <w:r w:rsidRPr="00747A80">
              <w:rPr>
                <w:rFonts w:ascii="Arial" w:eastAsia="宋体" w:hAnsi="Arial" w:cs="Arial"/>
                <w:color w:val="333333"/>
                <w:kern w:val="0"/>
                <w:sz w:val="22"/>
              </w:rPr>
              <w:t>介</w:t>
            </w:r>
            <w:proofErr w:type="gramEnd"/>
            <w:r w:rsidRPr="00747A80">
              <w:rPr>
                <w:rFonts w:ascii="Arial" w:eastAsia="宋体" w:hAnsi="Arial" w:cs="Arial"/>
                <w:color w:val="333333"/>
                <w:kern w:val="0"/>
                <w:sz w:val="22"/>
              </w:rPr>
              <w:t>孔核壳结构的合成及其在高温氧化中的催化和抗烧结性研究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B0111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8</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21573267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程昱川</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巨电流变</w:t>
            </w:r>
            <w:proofErr w:type="gramEnd"/>
            <w:r w:rsidRPr="00747A80">
              <w:rPr>
                <w:rFonts w:ascii="Arial" w:eastAsia="宋体" w:hAnsi="Arial" w:cs="Arial"/>
                <w:color w:val="333333"/>
                <w:kern w:val="0"/>
                <w:sz w:val="22"/>
              </w:rPr>
              <w:t>液分散相界面结构及工作过程的原位</w:t>
            </w:r>
            <w:r w:rsidRPr="00747A80">
              <w:rPr>
                <w:rFonts w:ascii="Arial" w:eastAsia="宋体" w:hAnsi="Arial" w:cs="Arial"/>
                <w:color w:val="333333"/>
                <w:kern w:val="0"/>
                <w:sz w:val="22"/>
              </w:rPr>
              <w:t>SHINERS</w:t>
            </w:r>
            <w:r w:rsidRPr="00747A80">
              <w:rPr>
                <w:rFonts w:ascii="Arial" w:eastAsia="宋体" w:hAnsi="Arial" w:cs="Arial"/>
                <w:color w:val="333333"/>
                <w:kern w:val="0"/>
                <w:sz w:val="22"/>
              </w:rPr>
              <w:t>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B030105</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30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2017-12-31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9</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21574144</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葛子义</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新型非共轭小分子界面材料及其高效聚合物太阳能电池研究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B040306</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68</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144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10</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21574145</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付俊</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多官能自组装胶束交联的高强韧和多重响应型水凝胶合成、结构、性能及静电</w:t>
            </w:r>
            <w:r w:rsidRPr="00747A80">
              <w:rPr>
                <w:rFonts w:ascii="Arial" w:eastAsia="宋体" w:hAnsi="Arial" w:cs="Arial"/>
                <w:color w:val="333333"/>
                <w:kern w:val="0"/>
                <w:sz w:val="22"/>
              </w:rPr>
              <w:t>-</w:t>
            </w:r>
            <w:r w:rsidRPr="00747A80">
              <w:rPr>
                <w:rFonts w:ascii="Arial" w:eastAsia="宋体" w:hAnsi="Arial" w:cs="Arial"/>
                <w:color w:val="333333"/>
                <w:kern w:val="0"/>
                <w:sz w:val="22"/>
              </w:rPr>
              <w:t>氢键协同组装</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B040308</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65</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11</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21576273</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黄爱生</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三维立体氧化</w:t>
            </w:r>
            <w:proofErr w:type="gramStart"/>
            <w:r w:rsidRPr="00747A80">
              <w:rPr>
                <w:rFonts w:ascii="Arial" w:eastAsia="宋体" w:hAnsi="Arial" w:cs="Arial"/>
                <w:color w:val="333333"/>
                <w:kern w:val="0"/>
                <w:sz w:val="22"/>
              </w:rPr>
              <w:t>石墨烯膜的</w:t>
            </w:r>
            <w:proofErr w:type="gramEnd"/>
            <w:r w:rsidRPr="00747A80">
              <w:rPr>
                <w:rFonts w:ascii="Arial" w:eastAsia="宋体" w:hAnsi="Arial" w:cs="Arial"/>
                <w:color w:val="333333"/>
                <w:kern w:val="0"/>
                <w:sz w:val="22"/>
              </w:rPr>
              <w:t>构建、制备和海水淡化性能研究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B060306</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65</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12</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31500772</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刘奕</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类金刚石薄膜与细胞界面关键血清蛋白动态贴附行为机制研究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C1002</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13</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41506091</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沈利燕</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固定化神经酰胺</w:t>
            </w:r>
            <w:r w:rsidRPr="00747A80">
              <w:rPr>
                <w:rFonts w:ascii="Arial" w:eastAsia="宋体" w:hAnsi="Arial" w:cs="Arial"/>
                <w:color w:val="333333"/>
                <w:kern w:val="0"/>
                <w:sz w:val="22"/>
              </w:rPr>
              <w:t>-</w:t>
            </w:r>
            <w:r w:rsidRPr="00747A80">
              <w:rPr>
                <w:rFonts w:ascii="Arial" w:eastAsia="宋体" w:hAnsi="Arial" w:cs="Arial"/>
                <w:color w:val="333333"/>
                <w:kern w:val="0"/>
                <w:sz w:val="22"/>
              </w:rPr>
              <w:t>薄膜凝胶协同抗污的广谱性与耐久性研究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D0604</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14</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41506098</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刘</w:t>
            </w:r>
            <w:proofErr w:type="gramStart"/>
            <w:r w:rsidRPr="00747A80">
              <w:rPr>
                <w:rFonts w:ascii="Arial" w:eastAsia="宋体" w:hAnsi="Arial" w:cs="Arial"/>
                <w:color w:val="333333"/>
                <w:kern w:val="0"/>
                <w:sz w:val="22"/>
              </w:rPr>
              <w:t>栓</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石墨烯环氧</w:t>
            </w:r>
            <w:proofErr w:type="gramEnd"/>
            <w:r w:rsidRPr="00747A80">
              <w:rPr>
                <w:rFonts w:ascii="Arial" w:eastAsia="宋体" w:hAnsi="Arial" w:cs="Arial"/>
                <w:color w:val="333333"/>
                <w:kern w:val="0"/>
                <w:sz w:val="22"/>
              </w:rPr>
              <w:t>涂层制备及海水环境耐磨耐蚀机理研究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D0604</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15</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51501209</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薛晨</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高导热石墨</w:t>
            </w:r>
            <w:r w:rsidRPr="00747A80">
              <w:rPr>
                <w:rFonts w:ascii="Arial" w:eastAsia="宋体" w:hAnsi="Arial" w:cs="Arial"/>
                <w:color w:val="333333"/>
                <w:kern w:val="0"/>
                <w:sz w:val="22"/>
              </w:rPr>
              <w:t>/</w:t>
            </w:r>
            <w:r w:rsidRPr="00747A80">
              <w:rPr>
                <w:rFonts w:ascii="Arial" w:eastAsia="宋体" w:hAnsi="Arial" w:cs="Arial"/>
                <w:color w:val="333333"/>
                <w:kern w:val="0"/>
                <w:sz w:val="22"/>
              </w:rPr>
              <w:t>铝复合材料的制备与热传导机制研究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E010201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16</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51501210</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黎嘉威</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稀土掺杂</w:t>
            </w:r>
            <w:r w:rsidRPr="00747A80">
              <w:rPr>
                <w:rFonts w:ascii="Arial" w:eastAsia="宋体" w:hAnsi="Arial" w:cs="Arial"/>
                <w:color w:val="333333"/>
                <w:kern w:val="0"/>
                <w:sz w:val="22"/>
              </w:rPr>
              <w:t>Fe</w:t>
            </w:r>
            <w:r w:rsidRPr="00747A80">
              <w:rPr>
                <w:rFonts w:ascii="Arial" w:eastAsia="宋体" w:hAnsi="Arial" w:cs="Arial"/>
                <w:color w:val="333333"/>
                <w:kern w:val="0"/>
                <w:sz w:val="22"/>
              </w:rPr>
              <w:t>基非晶合金的微观结构调控及其对磁致伸缩效应的影响机制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25</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17</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51501211</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郭帅</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表层磁硬化提高稀土永磁材料矫顽力及其反磁化过程研究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18</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51501212</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陈岭</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感应涡流对扩散钕铁硼磁体的矫顽力增强机制研究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22</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19</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51501213</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尹</w:t>
            </w:r>
            <w:proofErr w:type="gramEnd"/>
            <w:r w:rsidRPr="00747A80">
              <w:rPr>
                <w:rFonts w:ascii="Arial" w:eastAsia="宋体" w:hAnsi="Arial" w:cs="Arial"/>
                <w:color w:val="333333"/>
                <w:kern w:val="0"/>
                <w:sz w:val="22"/>
              </w:rPr>
              <w:t>文宗</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热变形磁体力学性能的各向异性和晶界强韧化研究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51501214</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彭叔森</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可溶性微</w:t>
            </w:r>
            <w:r w:rsidRPr="00747A80">
              <w:rPr>
                <w:rFonts w:ascii="Arial" w:eastAsia="宋体" w:hAnsi="Arial" w:cs="Arial"/>
                <w:color w:val="333333"/>
                <w:kern w:val="0"/>
                <w:sz w:val="22"/>
              </w:rPr>
              <w:t>/</w:t>
            </w:r>
            <w:r w:rsidRPr="00747A80">
              <w:rPr>
                <w:rFonts w:ascii="Arial" w:eastAsia="宋体" w:hAnsi="Arial" w:cs="Arial"/>
                <w:color w:val="333333"/>
                <w:kern w:val="0"/>
                <w:sz w:val="22"/>
              </w:rPr>
              <w:t>纳米</w:t>
            </w:r>
            <w:r w:rsidRPr="00747A80">
              <w:rPr>
                <w:rFonts w:ascii="Arial" w:eastAsia="宋体" w:hAnsi="Arial" w:cs="Arial"/>
                <w:color w:val="333333"/>
                <w:kern w:val="0"/>
                <w:sz w:val="22"/>
              </w:rPr>
              <w:t>MQ</w:t>
            </w:r>
            <w:r w:rsidRPr="00747A80">
              <w:rPr>
                <w:rFonts w:ascii="Arial" w:eastAsia="宋体" w:hAnsi="Arial" w:cs="Arial"/>
                <w:color w:val="333333"/>
                <w:kern w:val="0"/>
                <w:sz w:val="22"/>
              </w:rPr>
              <w:t>粒子复合涂层防腐性能及失效行为研究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E011101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44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21</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51502308</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秦海明</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碱土金属离子掺杂</w:t>
            </w:r>
            <w:proofErr w:type="spellStart"/>
            <w:r w:rsidRPr="00747A80">
              <w:rPr>
                <w:rFonts w:ascii="Arial" w:eastAsia="宋体" w:hAnsi="Arial" w:cs="Arial"/>
                <w:color w:val="333333"/>
                <w:kern w:val="0"/>
                <w:sz w:val="22"/>
              </w:rPr>
              <w:t>Ce</w:t>
            </w:r>
            <w:proofErr w:type="spellEnd"/>
            <w:r w:rsidRPr="00747A80">
              <w:rPr>
                <w:rFonts w:ascii="Arial" w:eastAsia="宋体" w:hAnsi="Arial" w:cs="Arial"/>
                <w:color w:val="333333"/>
                <w:kern w:val="0"/>
                <w:sz w:val="22"/>
              </w:rPr>
              <w:t>:(GdxLu1-x)3Al3Ga2O12</w:t>
            </w:r>
            <w:r w:rsidRPr="00747A80">
              <w:rPr>
                <w:rFonts w:ascii="Arial" w:eastAsia="宋体" w:hAnsi="Arial" w:cs="Arial"/>
                <w:color w:val="333333"/>
                <w:kern w:val="0"/>
                <w:sz w:val="22"/>
              </w:rPr>
              <w:t>闪烁陶瓷结构与发光动力学调控研究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E020401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22</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51502309</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邓启煌</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棒状硼化锆粉体的制备及其流延合成高性能织构化硼化锆陶瓷的研究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E020401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23</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51502310</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周小兵</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镍锌铁氧体</w:t>
            </w:r>
            <w:proofErr w:type="gramEnd"/>
            <w:r w:rsidRPr="00747A80">
              <w:rPr>
                <w:rFonts w:ascii="Arial" w:eastAsia="宋体" w:hAnsi="Arial" w:cs="Arial"/>
                <w:color w:val="333333"/>
                <w:kern w:val="0"/>
                <w:sz w:val="22"/>
              </w:rPr>
              <w:t>原位包覆</w:t>
            </w:r>
            <w:proofErr w:type="spellStart"/>
            <w:r w:rsidRPr="00747A80">
              <w:rPr>
                <w:rFonts w:ascii="Arial" w:eastAsia="宋体" w:hAnsi="Arial" w:cs="Arial"/>
                <w:color w:val="333333"/>
                <w:kern w:val="0"/>
                <w:sz w:val="22"/>
              </w:rPr>
              <w:t>MXenes</w:t>
            </w:r>
            <w:proofErr w:type="spellEnd"/>
            <w:r w:rsidRPr="00747A80">
              <w:rPr>
                <w:rFonts w:ascii="Arial" w:eastAsia="宋体" w:hAnsi="Arial" w:cs="Arial"/>
                <w:color w:val="333333"/>
                <w:kern w:val="0"/>
                <w:sz w:val="22"/>
              </w:rPr>
              <w:t>复合材料的制备及吸波机理研究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E020404</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24</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51502311</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高雪超</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孔壁结构对气体在二氧化硅多孔材料内传质机理的研究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E020404</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25</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51502312</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方齐乐</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石墨</w:t>
            </w:r>
            <w:proofErr w:type="gramStart"/>
            <w:r w:rsidRPr="00747A80">
              <w:rPr>
                <w:rFonts w:ascii="Arial" w:eastAsia="宋体" w:hAnsi="Arial" w:cs="Arial"/>
                <w:color w:val="333333"/>
                <w:kern w:val="0"/>
                <w:sz w:val="22"/>
              </w:rPr>
              <w:t>烯</w:t>
            </w:r>
            <w:proofErr w:type="gramEnd"/>
            <w:r w:rsidRPr="00747A80">
              <w:rPr>
                <w:rFonts w:ascii="Arial" w:eastAsia="宋体" w:hAnsi="Arial" w:cs="Arial"/>
                <w:color w:val="333333"/>
                <w:kern w:val="0"/>
                <w:sz w:val="22"/>
              </w:rPr>
              <w:t>三维宏观材料有序自组装及其对偶氮染料吸附机制的研究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E020603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26</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51502313</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王海桥</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稀土离子掺杂半导体金属氧化物对聚合物太阳电池界面属性的调控</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E020701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27</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51502314</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商恬</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反铁磁材料的自旋霍尔效应及自旋输运性质的研究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E020803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28</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51502315</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邬苏东</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基于中压等离子体技术的超高速、低温硅外延生长研究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E0209</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29</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51502316</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官万兵</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SOFC</w:t>
            </w:r>
            <w:r w:rsidRPr="00747A80">
              <w:rPr>
                <w:rFonts w:ascii="Arial" w:eastAsia="宋体" w:hAnsi="Arial" w:cs="Arial"/>
                <w:color w:val="333333"/>
                <w:kern w:val="0"/>
                <w:sz w:val="22"/>
              </w:rPr>
              <w:t>电极和连接体间界面材料设计与调控的原位研究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E0210</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30</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51502317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黄祯</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NASICON</w:t>
            </w:r>
            <w:proofErr w:type="gramStart"/>
            <w:r w:rsidRPr="00747A80">
              <w:rPr>
                <w:rFonts w:ascii="Arial" w:eastAsia="宋体" w:hAnsi="Arial" w:cs="Arial"/>
                <w:color w:val="333333"/>
                <w:kern w:val="0"/>
                <w:sz w:val="22"/>
              </w:rPr>
              <w:t>结构锂快离子导体</w:t>
            </w:r>
            <w:proofErr w:type="gramEnd"/>
            <w:r w:rsidRPr="00747A80">
              <w:rPr>
                <w:rFonts w:ascii="Arial" w:eastAsia="宋体" w:hAnsi="Arial" w:cs="Arial"/>
                <w:color w:val="333333"/>
                <w:kern w:val="0"/>
                <w:sz w:val="22"/>
              </w:rPr>
              <w:t>晶粒与晶界共调控及机理研究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E0210</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31</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51503216</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王雪飞</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多孔固态</w:t>
            </w:r>
            <w:proofErr w:type="gramStart"/>
            <w:r w:rsidRPr="00747A80">
              <w:rPr>
                <w:rFonts w:ascii="Arial" w:eastAsia="宋体" w:hAnsi="Arial" w:cs="Arial"/>
                <w:color w:val="333333"/>
                <w:kern w:val="0"/>
                <w:sz w:val="22"/>
              </w:rPr>
              <w:t>胺</w:t>
            </w:r>
            <w:proofErr w:type="gramEnd"/>
            <w:r w:rsidRPr="00747A80">
              <w:rPr>
                <w:rFonts w:ascii="Arial" w:eastAsia="宋体" w:hAnsi="Arial" w:cs="Arial"/>
                <w:color w:val="333333"/>
                <w:kern w:val="0"/>
                <w:sz w:val="22"/>
              </w:rPr>
              <w:t>吸附碳纤维的制备及其温室气体吸附性能的研究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E030301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32</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51503217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刘斐</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含非平面</w:t>
            </w:r>
            <w:proofErr w:type="gramStart"/>
            <w:r w:rsidRPr="00747A80">
              <w:rPr>
                <w:rFonts w:ascii="Arial" w:eastAsia="宋体" w:hAnsi="Arial" w:cs="Arial"/>
                <w:color w:val="333333"/>
                <w:kern w:val="0"/>
                <w:sz w:val="22"/>
              </w:rPr>
              <w:t>环生物</w:t>
            </w:r>
            <w:proofErr w:type="gramEnd"/>
            <w:r w:rsidRPr="00747A80">
              <w:rPr>
                <w:rFonts w:ascii="Arial" w:eastAsia="宋体" w:hAnsi="Arial" w:cs="Arial"/>
                <w:color w:val="333333"/>
                <w:kern w:val="0"/>
                <w:sz w:val="22"/>
              </w:rPr>
              <w:t>可降解热塑弹性体的合成及其</w:t>
            </w:r>
            <w:proofErr w:type="gramStart"/>
            <w:r w:rsidRPr="00747A80">
              <w:rPr>
                <w:rFonts w:ascii="Arial" w:eastAsia="宋体" w:hAnsi="Arial" w:cs="Arial"/>
                <w:color w:val="333333"/>
                <w:kern w:val="0"/>
                <w:sz w:val="22"/>
              </w:rPr>
              <w:t>增韧聚乳酸</w:t>
            </w:r>
            <w:proofErr w:type="gramEnd"/>
            <w:r w:rsidRPr="00747A80">
              <w:rPr>
                <w:rFonts w:ascii="Arial" w:eastAsia="宋体" w:hAnsi="Arial" w:cs="Arial"/>
                <w:color w:val="333333"/>
                <w:kern w:val="0"/>
                <w:sz w:val="22"/>
              </w:rPr>
              <w:t>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E030701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33</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51503218</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陈景</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聚烯烃型聚氨酯材料的结构设计及耐老化机理研究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E031304</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34</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51504234</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田华军</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M-Si</w:t>
            </w:r>
            <w:r w:rsidRPr="00747A80">
              <w:rPr>
                <w:rFonts w:ascii="Arial" w:eastAsia="宋体" w:hAnsi="Arial" w:cs="Arial"/>
                <w:color w:val="333333"/>
                <w:kern w:val="0"/>
                <w:sz w:val="22"/>
              </w:rPr>
              <w:t>合金制备多尺度多孔硅基锂离子电池负极材料及其储锂性能研究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E041203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35</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51505467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姜欣</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海水环境</w:t>
            </w:r>
            <w:proofErr w:type="spellStart"/>
            <w:r w:rsidRPr="00747A80">
              <w:rPr>
                <w:rFonts w:ascii="Arial" w:eastAsia="宋体" w:hAnsi="Arial" w:cs="Arial"/>
                <w:color w:val="333333"/>
                <w:kern w:val="0"/>
                <w:sz w:val="22"/>
              </w:rPr>
              <w:t>CrC</w:t>
            </w:r>
            <w:proofErr w:type="spellEnd"/>
            <w:r w:rsidRPr="00747A80">
              <w:rPr>
                <w:rFonts w:ascii="Arial" w:eastAsia="宋体" w:hAnsi="Arial" w:cs="Arial"/>
                <w:color w:val="333333"/>
                <w:kern w:val="0"/>
                <w:sz w:val="22"/>
              </w:rPr>
              <w:t>/C</w:t>
            </w:r>
            <w:r w:rsidRPr="00747A80">
              <w:rPr>
                <w:rFonts w:ascii="Arial" w:eastAsia="宋体" w:hAnsi="Arial" w:cs="Arial"/>
                <w:color w:val="333333"/>
                <w:kern w:val="0"/>
                <w:sz w:val="22"/>
              </w:rPr>
              <w:t>固体润滑复合涂层多尺度结构设计与</w:t>
            </w:r>
            <w:proofErr w:type="gramStart"/>
            <w:r w:rsidRPr="00747A80">
              <w:rPr>
                <w:rFonts w:ascii="Arial" w:eastAsia="宋体" w:hAnsi="Arial" w:cs="Arial"/>
                <w:color w:val="333333"/>
                <w:kern w:val="0"/>
                <w:sz w:val="22"/>
              </w:rPr>
              <w:t>减摩增韧</w:t>
            </w:r>
            <w:proofErr w:type="gramEnd"/>
            <w:r w:rsidRPr="00747A80">
              <w:rPr>
                <w:rFonts w:ascii="Arial" w:eastAsia="宋体" w:hAnsi="Arial" w:cs="Arial"/>
                <w:color w:val="333333"/>
                <w:kern w:val="0"/>
                <w:sz w:val="22"/>
              </w:rPr>
              <w:t>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E050501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22</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36</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51505468</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陈晓</w:t>
            </w:r>
            <w:proofErr w:type="gramStart"/>
            <w:r w:rsidRPr="00747A80">
              <w:rPr>
                <w:rFonts w:ascii="Arial" w:eastAsia="宋体" w:hAnsi="Arial" w:cs="Arial"/>
                <w:color w:val="333333"/>
                <w:kern w:val="0"/>
                <w:sz w:val="22"/>
              </w:rPr>
              <w:t>晓</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离散化工程陶瓷高效低损伤超声辅助铣削基础理论与关键技术研究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E050902</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37</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51522105</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詹清峰</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柔性磁性薄膜与器件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优秀青年科学基金项目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130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38</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51522106</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汪爱英</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金属材料表面强化涂层与功能改性</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E011002</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优秀青年科学基金项目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130</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39</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51571207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王新敏</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Fe</w:t>
            </w:r>
            <w:r w:rsidRPr="00747A80">
              <w:rPr>
                <w:rFonts w:ascii="Arial" w:eastAsia="宋体" w:hAnsi="Arial" w:cs="Arial"/>
                <w:color w:val="333333"/>
                <w:kern w:val="0"/>
                <w:sz w:val="22"/>
              </w:rPr>
              <w:t>基非</w:t>
            </w:r>
            <w:proofErr w:type="gramStart"/>
            <w:r w:rsidRPr="00747A80">
              <w:rPr>
                <w:rFonts w:ascii="Arial" w:eastAsia="宋体" w:hAnsi="Arial" w:cs="Arial"/>
                <w:color w:val="333333"/>
                <w:kern w:val="0"/>
                <w:sz w:val="22"/>
              </w:rPr>
              <w:t>晶软磁</w:t>
            </w:r>
            <w:proofErr w:type="gramEnd"/>
            <w:r w:rsidRPr="00747A80">
              <w:rPr>
                <w:rFonts w:ascii="Arial" w:eastAsia="宋体" w:hAnsi="Arial" w:cs="Arial"/>
                <w:color w:val="333333"/>
                <w:kern w:val="0"/>
                <w:sz w:val="22"/>
              </w:rPr>
              <w:t>涂层的制备及其磁屏蔽特性研究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E010301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75</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40</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51571208</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王保敏</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柔性磁性非晶薄膜中应力对磁各向异性的调控及其机理研究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75</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41</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51572272</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陶凯</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高性能金属有机框架基复合矩阵膜的设计与制备研究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E020703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64</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42</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51572273</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王德宇</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锂</w:t>
            </w:r>
            <w:proofErr w:type="gramEnd"/>
            <w:r w:rsidRPr="00747A80">
              <w:rPr>
                <w:rFonts w:ascii="Arial" w:eastAsia="宋体" w:hAnsi="Arial" w:cs="Arial"/>
                <w:color w:val="333333"/>
                <w:kern w:val="0"/>
                <w:sz w:val="22"/>
              </w:rPr>
              <w:t>离子电池高活性磷酸</w:t>
            </w:r>
            <w:proofErr w:type="gramStart"/>
            <w:r w:rsidRPr="00747A80">
              <w:rPr>
                <w:rFonts w:ascii="Arial" w:eastAsia="宋体" w:hAnsi="Arial" w:cs="Arial"/>
                <w:color w:val="333333"/>
                <w:kern w:val="0"/>
                <w:sz w:val="22"/>
              </w:rPr>
              <w:t>锰锂基正极</w:t>
            </w:r>
            <w:proofErr w:type="gramEnd"/>
            <w:r w:rsidRPr="00747A80">
              <w:rPr>
                <w:rFonts w:ascii="Arial" w:eastAsia="宋体" w:hAnsi="Arial" w:cs="Arial"/>
                <w:color w:val="333333"/>
                <w:kern w:val="0"/>
                <w:sz w:val="22"/>
              </w:rPr>
              <w:t>材料可控制</w:t>
            </w:r>
            <w:proofErr w:type="gramStart"/>
            <w:r w:rsidRPr="00747A80">
              <w:rPr>
                <w:rFonts w:ascii="Arial" w:eastAsia="宋体" w:hAnsi="Arial" w:cs="Arial"/>
                <w:color w:val="333333"/>
                <w:kern w:val="0"/>
                <w:sz w:val="22"/>
              </w:rPr>
              <w:t>备研究</w:t>
            </w:r>
            <w:proofErr w:type="gramEnd"/>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E0210</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64</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43</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51573201</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虞锦洪</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石墨烯</w:t>
            </w:r>
            <w:r w:rsidRPr="00747A80">
              <w:rPr>
                <w:rFonts w:ascii="Arial" w:eastAsia="宋体" w:hAnsi="Arial" w:cs="Arial"/>
                <w:color w:val="333333"/>
                <w:kern w:val="0"/>
                <w:sz w:val="22"/>
              </w:rPr>
              <w:t>/</w:t>
            </w:r>
            <w:r w:rsidRPr="00747A80">
              <w:rPr>
                <w:rFonts w:ascii="Arial" w:eastAsia="宋体" w:hAnsi="Arial" w:cs="Arial"/>
                <w:color w:val="333333"/>
                <w:kern w:val="0"/>
                <w:sz w:val="22"/>
              </w:rPr>
              <w:t>环氧树脂复合材料的界面构筑及性能研究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E030701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63</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144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44</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51573202</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翟文涛</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石墨烯</w:t>
            </w:r>
            <w:r w:rsidRPr="00747A80">
              <w:rPr>
                <w:rFonts w:ascii="Arial" w:eastAsia="宋体" w:hAnsi="Arial" w:cs="Arial"/>
                <w:color w:val="333333"/>
                <w:kern w:val="0"/>
                <w:sz w:val="22"/>
              </w:rPr>
              <w:t>/</w:t>
            </w:r>
            <w:r w:rsidRPr="00747A80">
              <w:rPr>
                <w:rFonts w:ascii="Arial" w:eastAsia="宋体" w:hAnsi="Arial" w:cs="Arial"/>
                <w:color w:val="333333"/>
                <w:kern w:val="0"/>
                <w:sz w:val="22"/>
              </w:rPr>
              <w:t>四氧化三铁纳米复合物的选择性分散对聚合物发泡材料电磁屏蔽性能的影响机制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E030703</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64</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45</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51573203</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陈涛</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刺激</w:t>
            </w:r>
            <w:proofErr w:type="gramStart"/>
            <w:r w:rsidRPr="00747A80">
              <w:rPr>
                <w:rFonts w:ascii="Arial" w:eastAsia="宋体" w:hAnsi="Arial" w:cs="Arial"/>
                <w:color w:val="333333"/>
                <w:kern w:val="0"/>
                <w:sz w:val="22"/>
              </w:rPr>
              <w:t>响应性二维</w:t>
            </w:r>
            <w:proofErr w:type="gramEnd"/>
            <w:r w:rsidRPr="00747A80">
              <w:rPr>
                <w:rFonts w:ascii="Arial" w:eastAsia="宋体" w:hAnsi="Arial" w:cs="Arial"/>
                <w:color w:val="333333"/>
                <w:kern w:val="0"/>
                <w:sz w:val="22"/>
              </w:rPr>
              <w:t>Janus</w:t>
            </w:r>
            <w:r w:rsidRPr="00747A80">
              <w:rPr>
                <w:rFonts w:ascii="Arial" w:eastAsia="宋体" w:hAnsi="Arial" w:cs="Arial"/>
                <w:color w:val="333333"/>
                <w:kern w:val="0"/>
                <w:sz w:val="22"/>
              </w:rPr>
              <w:t>超薄膜材料构筑与传感性能研究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E0311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68</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46</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51575510</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李金龙</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基于</w:t>
            </w:r>
            <w:r w:rsidRPr="00747A80">
              <w:rPr>
                <w:rFonts w:ascii="Arial" w:eastAsia="宋体" w:hAnsi="Arial" w:cs="Arial"/>
                <w:color w:val="333333"/>
                <w:kern w:val="0"/>
                <w:sz w:val="22"/>
              </w:rPr>
              <w:t>MAX</w:t>
            </w:r>
            <w:proofErr w:type="gramStart"/>
            <w:r w:rsidRPr="00747A80">
              <w:rPr>
                <w:rFonts w:ascii="Arial" w:eastAsia="宋体" w:hAnsi="Arial" w:cs="Arial"/>
                <w:color w:val="333333"/>
                <w:kern w:val="0"/>
                <w:sz w:val="22"/>
              </w:rPr>
              <w:t>相自润滑</w:t>
            </w:r>
            <w:proofErr w:type="spellStart"/>
            <w:proofErr w:type="gramEnd"/>
            <w:r w:rsidRPr="00747A80">
              <w:rPr>
                <w:rFonts w:ascii="Arial" w:eastAsia="宋体" w:hAnsi="Arial" w:cs="Arial"/>
                <w:color w:val="333333"/>
                <w:kern w:val="0"/>
                <w:sz w:val="22"/>
              </w:rPr>
              <w:t>TiSi</w:t>
            </w:r>
            <w:proofErr w:type="spellEnd"/>
            <w:r w:rsidRPr="00747A80">
              <w:rPr>
                <w:rFonts w:ascii="Arial" w:eastAsia="宋体" w:hAnsi="Arial" w:cs="Arial"/>
                <w:color w:val="333333"/>
                <w:kern w:val="0"/>
                <w:sz w:val="22"/>
              </w:rPr>
              <w:t>(CN)</w:t>
            </w:r>
            <w:r w:rsidRPr="00747A80">
              <w:rPr>
                <w:rFonts w:ascii="Arial" w:eastAsia="宋体" w:hAnsi="Arial" w:cs="Arial"/>
                <w:color w:val="333333"/>
                <w:kern w:val="0"/>
                <w:sz w:val="22"/>
              </w:rPr>
              <w:t>涂层多尺度耦合设计及其海水环境中磨蚀行为研究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E050501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63</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47</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5.1581E+10</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汪爱英</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2015</w:t>
            </w:r>
            <w:r w:rsidRPr="00747A80">
              <w:rPr>
                <w:rFonts w:ascii="Arial" w:eastAsia="宋体" w:hAnsi="Arial" w:cs="Arial"/>
                <w:color w:val="333333"/>
                <w:kern w:val="0"/>
                <w:sz w:val="22"/>
              </w:rPr>
              <w:t>中</w:t>
            </w:r>
            <w:r w:rsidRPr="00747A80">
              <w:rPr>
                <w:rFonts w:ascii="Arial" w:eastAsia="宋体" w:hAnsi="Arial" w:cs="Arial"/>
                <w:color w:val="333333"/>
                <w:kern w:val="0"/>
                <w:sz w:val="22"/>
              </w:rPr>
              <w:t>-</w:t>
            </w:r>
            <w:proofErr w:type="gramStart"/>
            <w:r w:rsidRPr="00747A80">
              <w:rPr>
                <w:rFonts w:ascii="Arial" w:eastAsia="宋体" w:hAnsi="Arial" w:cs="Arial"/>
                <w:color w:val="333333"/>
                <w:kern w:val="0"/>
                <w:sz w:val="22"/>
              </w:rPr>
              <w:t>韩类金刚石</w:t>
            </w:r>
            <w:proofErr w:type="gramEnd"/>
            <w:r w:rsidRPr="00747A80">
              <w:rPr>
                <w:rFonts w:ascii="Arial" w:eastAsia="宋体" w:hAnsi="Arial" w:cs="Arial"/>
                <w:color w:val="333333"/>
                <w:kern w:val="0"/>
                <w:sz w:val="22"/>
              </w:rPr>
              <w:t>薄膜材料技术研讨会</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E011002</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国际</w:t>
            </w:r>
            <w:r w:rsidRPr="00747A80">
              <w:rPr>
                <w:rFonts w:ascii="Arial" w:eastAsia="宋体" w:hAnsi="Arial" w:cs="Arial"/>
                <w:color w:val="333333"/>
                <w:kern w:val="0"/>
                <w:sz w:val="22"/>
              </w:rPr>
              <w:t>(</w:t>
            </w:r>
            <w:r w:rsidRPr="00747A80">
              <w:rPr>
                <w:rFonts w:ascii="Arial" w:eastAsia="宋体" w:hAnsi="Arial" w:cs="Arial"/>
                <w:color w:val="333333"/>
                <w:kern w:val="0"/>
                <w:sz w:val="22"/>
              </w:rPr>
              <w:t>地区</w:t>
            </w:r>
            <w:r w:rsidRPr="00747A80">
              <w:rPr>
                <w:rFonts w:ascii="Arial" w:eastAsia="宋体" w:hAnsi="Arial" w:cs="Arial"/>
                <w:color w:val="333333"/>
                <w:kern w:val="0"/>
                <w:sz w:val="22"/>
              </w:rPr>
              <w:t>)</w:t>
            </w:r>
            <w:r w:rsidRPr="00747A80">
              <w:rPr>
                <w:rFonts w:ascii="Arial" w:eastAsia="宋体" w:hAnsi="Arial" w:cs="Arial"/>
                <w:color w:val="333333"/>
                <w:kern w:val="0"/>
                <w:sz w:val="22"/>
              </w:rPr>
              <w:t>合作与交流项目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8</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2015-10-16</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2015-12-31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48</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61504154</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伊晓辉</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基于电致离子</w:t>
            </w:r>
            <w:proofErr w:type="gramEnd"/>
            <w:r w:rsidRPr="00747A80">
              <w:rPr>
                <w:rFonts w:ascii="Arial" w:eastAsia="宋体" w:hAnsi="Arial" w:cs="Arial"/>
                <w:color w:val="333333"/>
                <w:kern w:val="0"/>
                <w:sz w:val="22"/>
              </w:rPr>
              <w:t>输运的稀土配合物光写电读存储器的设计及性能研究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F040802</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青年科学基金项目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21</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2018-12-31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49</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61574144</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鲁越晖</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基于薄膜硅太阳电池电荷传输特性考虑的</w:t>
            </w:r>
            <w:proofErr w:type="gramStart"/>
            <w:r w:rsidRPr="00747A80">
              <w:rPr>
                <w:rFonts w:ascii="Arial" w:eastAsia="宋体" w:hAnsi="Arial" w:cs="Arial"/>
                <w:color w:val="333333"/>
                <w:kern w:val="0"/>
                <w:sz w:val="22"/>
              </w:rPr>
              <w:t>减反和陷光</w:t>
            </w:r>
            <w:proofErr w:type="gramEnd"/>
            <w:r w:rsidRPr="00747A80">
              <w:rPr>
                <w:rFonts w:ascii="Arial" w:eastAsia="宋体" w:hAnsi="Arial" w:cs="Arial"/>
                <w:color w:val="333333"/>
                <w:kern w:val="0"/>
                <w:sz w:val="22"/>
              </w:rPr>
              <w:t>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F040306</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65</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50</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61574145</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曾俞衡</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面心</w:t>
            </w:r>
            <w:proofErr w:type="gramStart"/>
            <w:r w:rsidRPr="00747A80">
              <w:rPr>
                <w:rFonts w:ascii="Arial" w:eastAsia="宋体" w:hAnsi="Arial" w:cs="Arial"/>
                <w:color w:val="333333"/>
                <w:kern w:val="0"/>
                <w:sz w:val="22"/>
              </w:rPr>
              <w:t>立方相硅纳米</w:t>
            </w:r>
            <w:proofErr w:type="gramEnd"/>
            <w:r w:rsidRPr="00747A80">
              <w:rPr>
                <w:rFonts w:ascii="Arial" w:eastAsia="宋体" w:hAnsi="Arial" w:cs="Arial"/>
                <w:color w:val="333333"/>
                <w:kern w:val="0"/>
                <w:sz w:val="22"/>
              </w:rPr>
              <w:t>晶的铝硅合金相分离可控制备法及材料性质研究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F040501</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64</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870"/>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51</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61574146</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proofErr w:type="gramStart"/>
            <w:r w:rsidRPr="00747A80">
              <w:rPr>
                <w:rFonts w:ascii="Arial" w:eastAsia="宋体" w:hAnsi="Arial" w:cs="Arial"/>
                <w:color w:val="333333"/>
                <w:kern w:val="0"/>
                <w:sz w:val="22"/>
              </w:rPr>
              <w:t>尚杰</w:t>
            </w:r>
            <w:proofErr w:type="gramEnd"/>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柔性金属</w:t>
            </w:r>
            <w:r w:rsidRPr="00747A80">
              <w:rPr>
                <w:rFonts w:ascii="Arial" w:eastAsia="宋体" w:hAnsi="Arial" w:cs="Arial"/>
                <w:color w:val="333333"/>
                <w:kern w:val="0"/>
                <w:sz w:val="22"/>
              </w:rPr>
              <w:t>-</w:t>
            </w:r>
            <w:r w:rsidRPr="00747A80">
              <w:rPr>
                <w:rFonts w:ascii="Arial" w:eastAsia="宋体" w:hAnsi="Arial" w:cs="Arial"/>
                <w:color w:val="333333"/>
                <w:kern w:val="0"/>
                <w:sz w:val="22"/>
              </w:rPr>
              <w:t>有机框架薄膜</w:t>
            </w:r>
            <w:proofErr w:type="gramStart"/>
            <w:r w:rsidRPr="00747A80">
              <w:rPr>
                <w:rFonts w:ascii="Arial" w:eastAsia="宋体" w:hAnsi="Arial" w:cs="Arial"/>
                <w:color w:val="333333"/>
                <w:kern w:val="0"/>
                <w:sz w:val="22"/>
              </w:rPr>
              <w:t>电致阻变</w:t>
            </w:r>
            <w:proofErr w:type="gramEnd"/>
            <w:r w:rsidRPr="00747A80">
              <w:rPr>
                <w:rFonts w:ascii="Arial" w:eastAsia="宋体" w:hAnsi="Arial" w:cs="Arial"/>
                <w:color w:val="333333"/>
                <w:kern w:val="0"/>
                <w:sz w:val="22"/>
              </w:rPr>
              <w:t>效应研究</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F040406</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16</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52</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61574147</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戴明志</w:t>
            </w:r>
          </w:p>
        </w:tc>
        <w:tc>
          <w:tcPr>
            <w:tcW w:w="391"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单器件存储器的性能机制研究和等效电路建模以及瞬态</w:t>
            </w:r>
            <w:r w:rsidRPr="00747A80">
              <w:rPr>
                <w:rFonts w:ascii="Arial" w:eastAsia="宋体" w:hAnsi="Arial" w:cs="Arial"/>
                <w:color w:val="333333"/>
                <w:kern w:val="0"/>
                <w:sz w:val="22"/>
              </w:rPr>
              <w:t>DOS</w:t>
            </w:r>
            <w:r w:rsidRPr="00747A80">
              <w:rPr>
                <w:rFonts w:ascii="Arial" w:eastAsia="宋体" w:hAnsi="Arial" w:cs="Arial"/>
                <w:color w:val="333333"/>
                <w:kern w:val="0"/>
                <w:sz w:val="22"/>
              </w:rPr>
              <w:t>表征建模</w:t>
            </w:r>
          </w:p>
        </w:tc>
        <w:tc>
          <w:tcPr>
            <w:tcW w:w="383"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F040406</w:t>
            </w:r>
          </w:p>
        </w:tc>
        <w:tc>
          <w:tcPr>
            <w:tcW w:w="426"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面上项目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hideMark/>
          </w:tcPr>
          <w:p w:rsidR="003B70F4" w:rsidRPr="00747A80" w:rsidRDefault="003B70F4" w:rsidP="00747A80">
            <w:pPr>
              <w:widowControl/>
              <w:jc w:val="right"/>
              <w:rPr>
                <w:rFonts w:ascii="Arial" w:eastAsia="宋体" w:hAnsi="Arial" w:cs="Arial"/>
                <w:color w:val="333333"/>
                <w:kern w:val="0"/>
                <w:sz w:val="22"/>
              </w:rPr>
            </w:pPr>
            <w:r w:rsidRPr="00747A80">
              <w:rPr>
                <w:rFonts w:ascii="Arial" w:eastAsia="宋体" w:hAnsi="Arial" w:cs="Arial"/>
                <w:color w:val="333333"/>
                <w:kern w:val="0"/>
                <w:sz w:val="22"/>
              </w:rPr>
              <w:t>58</w:t>
            </w:r>
          </w:p>
        </w:tc>
        <w:tc>
          <w:tcPr>
            <w:tcW w:w="442" w:type="pct"/>
            <w:tcBorders>
              <w:top w:val="single" w:sz="8" w:space="0" w:color="000000"/>
              <w:left w:val="nil"/>
              <w:bottom w:val="single" w:sz="8" w:space="0" w:color="000000"/>
              <w:right w:val="single" w:sz="8"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hideMark/>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2019-12-31</w:t>
            </w:r>
          </w:p>
        </w:tc>
      </w:tr>
      <w:tr w:rsidR="003B70F4" w:rsidRPr="00747A80" w:rsidTr="00B2393B">
        <w:trPr>
          <w:trHeight w:val="1155"/>
        </w:trPr>
        <w:tc>
          <w:tcPr>
            <w:tcW w:w="465" w:type="pct"/>
            <w:tcBorders>
              <w:top w:val="single" w:sz="8" w:space="0" w:color="000000"/>
              <w:left w:val="single" w:sz="4" w:space="0" w:color="000000"/>
              <w:bottom w:val="single" w:sz="8" w:space="0" w:color="000000"/>
              <w:right w:val="single" w:sz="8" w:space="0" w:color="000000"/>
            </w:tcBorders>
            <w:shd w:val="clear" w:color="auto" w:fill="auto"/>
            <w:noWrap/>
            <w:vAlign w:val="center"/>
          </w:tcPr>
          <w:p w:rsidR="003B70F4" w:rsidRPr="00747A80" w:rsidRDefault="003B70F4" w:rsidP="00747A80">
            <w:pPr>
              <w:widowControl/>
              <w:jc w:val="center"/>
              <w:rPr>
                <w:rFonts w:ascii="Arial" w:eastAsia="宋体" w:hAnsi="Arial" w:cs="Arial"/>
                <w:color w:val="333333"/>
                <w:kern w:val="0"/>
                <w:sz w:val="22"/>
              </w:rPr>
            </w:pPr>
            <w:r w:rsidRPr="00747A80">
              <w:rPr>
                <w:rFonts w:ascii="Arial" w:eastAsia="宋体" w:hAnsi="Arial" w:cs="Arial"/>
                <w:color w:val="333333"/>
                <w:kern w:val="0"/>
                <w:sz w:val="22"/>
              </w:rPr>
              <w:t>53</w:t>
            </w:r>
          </w:p>
        </w:tc>
        <w:tc>
          <w:tcPr>
            <w:tcW w:w="515"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747A80">
            <w:pPr>
              <w:widowControl/>
              <w:jc w:val="center"/>
              <w:rPr>
                <w:rFonts w:ascii="Arial" w:eastAsia="宋体" w:hAnsi="Arial" w:cs="Arial"/>
                <w:color w:val="333333"/>
                <w:kern w:val="0"/>
                <w:sz w:val="22"/>
              </w:rPr>
            </w:pPr>
            <w:r>
              <w:rPr>
                <w:rFonts w:ascii="Arial" w:hAnsi="Arial" w:cs="Arial"/>
                <w:color w:val="333333"/>
              </w:rPr>
              <w:t>81550110258</w:t>
            </w:r>
          </w:p>
        </w:tc>
        <w:tc>
          <w:tcPr>
            <w:tcW w:w="478"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747A80">
            <w:pPr>
              <w:widowControl/>
              <w:jc w:val="left"/>
              <w:rPr>
                <w:rFonts w:ascii="Arial" w:eastAsia="宋体" w:hAnsi="Arial" w:cs="Arial"/>
                <w:color w:val="333333"/>
                <w:kern w:val="0"/>
                <w:sz w:val="22"/>
              </w:rPr>
            </w:pPr>
            <w:proofErr w:type="spellStart"/>
            <w:r w:rsidRPr="00747A80">
              <w:rPr>
                <w:rFonts w:ascii="Arial" w:eastAsia="宋体" w:hAnsi="Arial" w:cs="Arial"/>
                <w:color w:val="333333"/>
                <w:kern w:val="0"/>
                <w:sz w:val="22"/>
              </w:rPr>
              <w:t>Iqbal</w:t>
            </w:r>
            <w:proofErr w:type="spellEnd"/>
            <w:r w:rsidRPr="00747A80">
              <w:rPr>
                <w:rFonts w:ascii="Arial" w:eastAsia="宋体" w:hAnsi="Arial" w:cs="Arial"/>
                <w:color w:val="333333"/>
                <w:kern w:val="0"/>
                <w:sz w:val="22"/>
              </w:rPr>
              <w:t xml:space="preserve"> Muhammad </w:t>
            </w:r>
            <w:proofErr w:type="spellStart"/>
            <w:r w:rsidRPr="00747A80">
              <w:rPr>
                <w:rFonts w:ascii="Arial" w:eastAsia="宋体" w:hAnsi="Arial" w:cs="Arial"/>
                <w:color w:val="333333"/>
                <w:kern w:val="0"/>
                <w:sz w:val="22"/>
              </w:rPr>
              <w:t>Zubair</w:t>
            </w:r>
            <w:proofErr w:type="spellEnd"/>
          </w:p>
        </w:tc>
        <w:tc>
          <w:tcPr>
            <w:tcW w:w="391"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中国科学院宁波材料技术与工程研究所</w:t>
            </w:r>
          </w:p>
        </w:tc>
        <w:tc>
          <w:tcPr>
            <w:tcW w:w="1016"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Multifunctional Mn3O4-TiO2 Janus Nanoparticles for T1 -weighted MR Imaging and PDT</w:t>
            </w:r>
          </w:p>
        </w:tc>
        <w:tc>
          <w:tcPr>
            <w:tcW w:w="383"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H1808</w:t>
            </w:r>
          </w:p>
        </w:tc>
        <w:tc>
          <w:tcPr>
            <w:tcW w:w="426"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747A80">
            <w:pPr>
              <w:widowControl/>
              <w:jc w:val="left"/>
              <w:rPr>
                <w:rFonts w:ascii="Arial" w:eastAsia="宋体" w:hAnsi="Arial" w:cs="Arial"/>
                <w:color w:val="333333"/>
                <w:kern w:val="0"/>
                <w:sz w:val="22"/>
              </w:rPr>
            </w:pPr>
            <w:r w:rsidRPr="00747A80">
              <w:rPr>
                <w:rFonts w:ascii="Arial" w:eastAsia="宋体" w:hAnsi="Arial" w:cs="Arial"/>
                <w:color w:val="333333"/>
                <w:kern w:val="0"/>
                <w:sz w:val="22"/>
              </w:rPr>
              <w:t>国际</w:t>
            </w:r>
            <w:r w:rsidRPr="00747A80">
              <w:rPr>
                <w:rFonts w:ascii="Arial" w:eastAsia="宋体" w:hAnsi="Arial" w:cs="Arial"/>
                <w:color w:val="333333"/>
                <w:kern w:val="0"/>
                <w:sz w:val="22"/>
              </w:rPr>
              <w:t>(</w:t>
            </w:r>
            <w:r w:rsidRPr="00747A80">
              <w:rPr>
                <w:rFonts w:ascii="Arial" w:eastAsia="宋体" w:hAnsi="Arial" w:cs="Arial"/>
                <w:color w:val="333333"/>
                <w:kern w:val="0"/>
                <w:sz w:val="22"/>
              </w:rPr>
              <w:t>地区</w:t>
            </w:r>
            <w:r w:rsidRPr="00747A80">
              <w:rPr>
                <w:rFonts w:ascii="Arial" w:eastAsia="宋体" w:hAnsi="Arial" w:cs="Arial"/>
                <w:color w:val="333333"/>
                <w:kern w:val="0"/>
                <w:sz w:val="22"/>
              </w:rPr>
              <w:t>)</w:t>
            </w:r>
            <w:r w:rsidRPr="00747A80">
              <w:rPr>
                <w:rFonts w:ascii="Arial" w:eastAsia="宋体" w:hAnsi="Arial" w:cs="Arial"/>
                <w:color w:val="333333"/>
                <w:kern w:val="0"/>
                <w:sz w:val="22"/>
              </w:rPr>
              <w:t>合作与交流项目</w:t>
            </w:r>
          </w:p>
        </w:tc>
        <w:tc>
          <w:tcPr>
            <w:tcW w:w="393" w:type="pct"/>
            <w:tcBorders>
              <w:top w:val="single" w:sz="8" w:space="0" w:color="000000"/>
              <w:left w:val="nil"/>
              <w:bottom w:val="single" w:sz="8" w:space="0" w:color="000000"/>
              <w:right w:val="single" w:sz="8" w:space="0" w:color="000000"/>
            </w:tcBorders>
            <w:shd w:val="clear" w:color="auto" w:fill="auto"/>
            <w:noWrap/>
            <w:vAlign w:val="center"/>
          </w:tcPr>
          <w:p w:rsidR="003B70F4" w:rsidRPr="00747A80" w:rsidRDefault="003B70F4" w:rsidP="003C52EB">
            <w:pPr>
              <w:widowControl/>
              <w:jc w:val="right"/>
              <w:rPr>
                <w:rFonts w:ascii="Arial" w:eastAsia="宋体" w:hAnsi="Arial" w:cs="Arial"/>
                <w:color w:val="333333"/>
                <w:kern w:val="0"/>
                <w:sz w:val="22"/>
              </w:rPr>
            </w:pPr>
            <w:r w:rsidRPr="00747A80">
              <w:rPr>
                <w:rFonts w:ascii="Arial" w:eastAsia="宋体" w:hAnsi="Arial" w:cs="Arial"/>
                <w:color w:val="333333"/>
                <w:kern w:val="0"/>
                <w:sz w:val="22"/>
              </w:rPr>
              <w:t>17</w:t>
            </w:r>
          </w:p>
        </w:tc>
        <w:tc>
          <w:tcPr>
            <w:tcW w:w="442" w:type="pct"/>
            <w:tcBorders>
              <w:top w:val="single" w:sz="8" w:space="0" w:color="000000"/>
              <w:left w:val="nil"/>
              <w:bottom w:val="single" w:sz="8" w:space="0" w:color="000000"/>
              <w:right w:val="single" w:sz="8" w:space="0" w:color="000000"/>
            </w:tcBorders>
            <w:shd w:val="clear" w:color="auto" w:fill="auto"/>
            <w:vAlign w:val="center"/>
          </w:tcPr>
          <w:p w:rsidR="003B70F4" w:rsidRPr="00747A80" w:rsidRDefault="003B70F4" w:rsidP="003C52EB">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2016-1-1</w:t>
            </w:r>
          </w:p>
        </w:tc>
        <w:tc>
          <w:tcPr>
            <w:tcW w:w="491" w:type="pct"/>
            <w:tcBorders>
              <w:top w:val="single" w:sz="8" w:space="0" w:color="000000"/>
              <w:left w:val="nil"/>
              <w:bottom w:val="single" w:sz="8" w:space="0" w:color="000000"/>
              <w:right w:val="single" w:sz="4" w:space="0" w:color="000000"/>
            </w:tcBorders>
            <w:shd w:val="clear" w:color="auto" w:fill="auto"/>
            <w:vAlign w:val="center"/>
          </w:tcPr>
          <w:p w:rsidR="003B70F4" w:rsidRPr="00747A80" w:rsidRDefault="003B70F4" w:rsidP="003C52EB">
            <w:pPr>
              <w:widowControl/>
              <w:jc w:val="center"/>
              <w:rPr>
                <w:rFonts w:ascii="Arial" w:eastAsia="宋体" w:hAnsi="Arial" w:cs="Arial"/>
                <w:color w:val="333333"/>
                <w:kern w:val="0"/>
                <w:sz w:val="22"/>
              </w:rPr>
            </w:pPr>
            <w:r w:rsidRPr="00747A80">
              <w:rPr>
                <w:rFonts w:ascii="Arial" w:eastAsia="宋体" w:hAnsi="Arial" w:cs="Arial"/>
                <w:color w:val="333333"/>
                <w:kern w:val="0"/>
                <w:sz w:val="22"/>
              </w:rPr>
              <w:t>2016-12-31</w:t>
            </w:r>
          </w:p>
        </w:tc>
      </w:tr>
    </w:tbl>
    <w:p w:rsidR="00811956" w:rsidRDefault="00E6010B"/>
    <w:sectPr w:rsidR="00811956" w:rsidSect="00747A8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FC"/>
    <w:rsid w:val="00203C38"/>
    <w:rsid w:val="00312272"/>
    <w:rsid w:val="003B70F4"/>
    <w:rsid w:val="00426506"/>
    <w:rsid w:val="005675E3"/>
    <w:rsid w:val="006D1FFC"/>
    <w:rsid w:val="00747A80"/>
    <w:rsid w:val="00B161A7"/>
    <w:rsid w:val="00B2393B"/>
    <w:rsid w:val="00D34485"/>
    <w:rsid w:val="00E6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王古月</dc:creator>
  <cp:keywords/>
  <dc:description/>
  <cp:lastModifiedBy>王古月</cp:lastModifiedBy>
  <cp:revision>2</cp:revision>
  <dcterms:created xsi:type="dcterms:W3CDTF">2015-08-19T01:44:00Z</dcterms:created>
  <dcterms:modified xsi:type="dcterms:W3CDTF">2015-08-19T01:44:00Z</dcterms:modified>
</cp:coreProperties>
</file>